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3B" w:rsidRPr="00E6283B" w:rsidRDefault="00E6283B" w:rsidP="00E6283B">
      <w:pPr>
        <w:widowControl/>
        <w:shd w:val="clear" w:color="auto" w:fill="FFFFFF"/>
        <w:wordWrap w:val="0"/>
        <w:spacing w:before="100" w:beforeAutospacing="1" w:after="100" w:afterAutospacing="1"/>
        <w:jc w:val="center"/>
        <w:outlineLvl w:val="0"/>
        <w:rPr>
          <w:rFonts w:ascii="黑体" w:eastAsia="黑体" w:hAnsi="黑体" w:cs="宋体"/>
          <w:color w:val="333333"/>
          <w:kern w:val="36"/>
          <w:sz w:val="30"/>
          <w:szCs w:val="30"/>
        </w:rPr>
      </w:pPr>
      <w:r w:rsidRPr="00E6283B">
        <w:rPr>
          <w:rFonts w:ascii="黑体" w:eastAsia="黑体" w:hAnsi="黑体" w:cs="宋体" w:hint="eastAsia"/>
          <w:color w:val="333333"/>
          <w:kern w:val="36"/>
          <w:sz w:val="30"/>
          <w:szCs w:val="30"/>
        </w:rPr>
        <w:t>国家质量监督检验检疫总局关于修改《出入境口岸食品卫生监督管理规定》的决定(总局令第174号)</w:t>
      </w:r>
    </w:p>
    <w:p w:rsidR="00E6283B" w:rsidRPr="00E6283B" w:rsidRDefault="00E6283B" w:rsidP="00E6283B">
      <w:pPr>
        <w:rPr>
          <w:rFonts w:hint="eastAsia"/>
        </w:rPr>
      </w:pPr>
      <w:bookmarkStart w:id="0" w:name="_GoBack"/>
      <w:bookmarkEnd w:id="0"/>
    </w:p>
    <w:p w:rsidR="00E6283B" w:rsidRDefault="00E6283B" w:rsidP="00E6283B">
      <w:pPr>
        <w:rPr>
          <w:rFonts w:hint="eastAsia"/>
        </w:rPr>
      </w:pP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>《国家质量监督检验检疫总局关于修改〈出入境口岸食品卫生监督管理规定〉的决定》已经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日国家质量监督检验检疫总局局务会议审议通过，现予公布，自公布之日起施行。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局</w:t>
      </w:r>
      <w:r>
        <w:rPr>
          <w:rFonts w:hint="eastAsia"/>
        </w:rPr>
        <w:t xml:space="preserve"> </w:t>
      </w:r>
      <w:r>
        <w:rPr>
          <w:rFonts w:hint="eastAsia"/>
        </w:rPr>
        <w:t>长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国家质量监督检验检疫总局关于修改《出入境口岸食品卫生监督管理规定》的决定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根据国务院取消和下放行政审批项目的决定，质检总局决定对《出入境口岸食品卫生监督管理规定》作如下修改：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一、将规章名称修改为“国境口岸食品卫生监督管理规定”。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二、将第一条中的“《中华人民共和国食品卫生法》”修改为“《中华人民共和国食品安全法》及其实施条例”。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三、将正文中的“出入境口岸”统一修改为“国境口岸”。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四、删去第四条第一款中的“对在出入境口岸内以及出入境交通工具上的食品、饮用水从业人员（以下简称从业人员）实行健康许可管理”。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五、将第七条中的“《中华人民共和国国境口岸食品生产经营单位卫生许可证》（以下简称《卫生许可证》，见附件</w:t>
      </w:r>
      <w:r>
        <w:rPr>
          <w:rFonts w:hint="eastAsia"/>
        </w:rPr>
        <w:t>1</w:t>
      </w:r>
      <w:r>
        <w:rPr>
          <w:rFonts w:hint="eastAsia"/>
        </w:rPr>
        <w:t>）”修改为“《中华人民共和国国境口岸卫生许可证》（以下简称《卫生许可证》）”。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六、删去第九条中的“（四）</w:t>
      </w:r>
      <w:r>
        <w:rPr>
          <w:rFonts w:hint="eastAsia"/>
        </w:rPr>
        <w:t xml:space="preserve"> </w:t>
      </w:r>
      <w:r>
        <w:rPr>
          <w:rFonts w:hint="eastAsia"/>
        </w:rPr>
        <w:t>从业人员《健康证明书》和卫生知识培训合格证明”。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七、将第十条第四款中的“《卫生许可证》有效期为</w:t>
      </w:r>
      <w:r>
        <w:rPr>
          <w:rFonts w:hint="eastAsia"/>
        </w:rPr>
        <w:t>1</w:t>
      </w:r>
      <w:r>
        <w:rPr>
          <w:rFonts w:hint="eastAsia"/>
        </w:rPr>
        <w:t>年”修改为“《卫生许可证》有效期为</w:t>
      </w:r>
      <w:r>
        <w:rPr>
          <w:rFonts w:hint="eastAsia"/>
        </w:rPr>
        <w:t>4</w:t>
      </w:r>
      <w:r>
        <w:rPr>
          <w:rFonts w:hint="eastAsia"/>
        </w:rPr>
        <w:t>年”。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八、将第十四条修改为：“从业人员每年必须进行健康检查，取得健康证明。新参加工作和临时参加工作的从业人员上岗前必须进行健康检查。”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九、删去第十五条和第十七条。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lastRenderedPageBreak/>
        <w:t xml:space="preserve">　　十、删去第二十二条中的“（见附件</w:t>
      </w:r>
      <w:r>
        <w:rPr>
          <w:rFonts w:hint="eastAsia"/>
        </w:rPr>
        <w:t>3</w:t>
      </w:r>
      <w:r>
        <w:rPr>
          <w:rFonts w:hint="eastAsia"/>
        </w:rPr>
        <w:t>）”。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十一、在第二十七条第一款后增加一款：“在确保口岸食品安全的基础上，可以依据风险分析，分级分类管理的原则，采用随机抽查的方式进行监督检查，监督频次应当符合以下要求：”。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将第二十七条第（一）项中的“检验检疫机构对</w:t>
      </w:r>
      <w:r>
        <w:rPr>
          <w:rFonts w:hint="eastAsia"/>
        </w:rPr>
        <w:t>A</w:t>
      </w:r>
      <w:r>
        <w:rPr>
          <w:rFonts w:hint="eastAsia"/>
        </w:rPr>
        <w:t>级单位每月监督</w:t>
      </w:r>
      <w:r>
        <w:rPr>
          <w:rFonts w:hint="eastAsia"/>
        </w:rPr>
        <w:t>1</w:t>
      </w:r>
      <w:r>
        <w:rPr>
          <w:rFonts w:hint="eastAsia"/>
        </w:rPr>
        <w:t>次”修改为“检验检疫机构对</w:t>
      </w:r>
      <w:r>
        <w:rPr>
          <w:rFonts w:hint="eastAsia"/>
        </w:rPr>
        <w:t>A</w:t>
      </w:r>
      <w:r>
        <w:rPr>
          <w:rFonts w:hint="eastAsia"/>
        </w:rPr>
        <w:t>级单位监督频次每</w:t>
      </w:r>
      <w:r>
        <w:rPr>
          <w:rFonts w:hint="eastAsia"/>
        </w:rPr>
        <w:t>6</w:t>
      </w:r>
      <w:r>
        <w:rPr>
          <w:rFonts w:hint="eastAsia"/>
        </w:rPr>
        <w:t>个月不少于</w:t>
      </w:r>
      <w:r>
        <w:rPr>
          <w:rFonts w:hint="eastAsia"/>
        </w:rPr>
        <w:t>1</w:t>
      </w:r>
      <w:r>
        <w:rPr>
          <w:rFonts w:hint="eastAsia"/>
        </w:rPr>
        <w:t>次”。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将第二十七条第（二）项中的“检验检疫机构对</w:t>
      </w:r>
      <w:r>
        <w:rPr>
          <w:rFonts w:hint="eastAsia"/>
        </w:rPr>
        <w:t>B</w:t>
      </w:r>
      <w:r>
        <w:rPr>
          <w:rFonts w:hint="eastAsia"/>
        </w:rPr>
        <w:t>级单位每月监督</w:t>
      </w:r>
      <w:r>
        <w:rPr>
          <w:rFonts w:hint="eastAsia"/>
        </w:rPr>
        <w:t>2</w:t>
      </w:r>
      <w:r>
        <w:rPr>
          <w:rFonts w:hint="eastAsia"/>
        </w:rPr>
        <w:t>次”修改为“检验检疫机构对</w:t>
      </w:r>
      <w:r>
        <w:rPr>
          <w:rFonts w:hint="eastAsia"/>
        </w:rPr>
        <w:t>B</w:t>
      </w:r>
      <w:r>
        <w:rPr>
          <w:rFonts w:hint="eastAsia"/>
        </w:rPr>
        <w:t>级单位监督频次每</w:t>
      </w:r>
      <w:r>
        <w:rPr>
          <w:rFonts w:hint="eastAsia"/>
        </w:rPr>
        <w:t>3</w:t>
      </w:r>
      <w:r>
        <w:rPr>
          <w:rFonts w:hint="eastAsia"/>
        </w:rPr>
        <w:t>个月不少于</w:t>
      </w:r>
      <w:r>
        <w:rPr>
          <w:rFonts w:hint="eastAsia"/>
        </w:rPr>
        <w:t>1</w:t>
      </w:r>
      <w:r>
        <w:rPr>
          <w:rFonts w:hint="eastAsia"/>
        </w:rPr>
        <w:t>次”。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将第二十七条第（三）项中的“检验检疫机构对</w:t>
      </w:r>
      <w:r>
        <w:rPr>
          <w:rFonts w:hint="eastAsia"/>
        </w:rPr>
        <w:t>C</w:t>
      </w:r>
      <w:r>
        <w:rPr>
          <w:rFonts w:hint="eastAsia"/>
        </w:rPr>
        <w:t>级单位每月监督</w:t>
      </w:r>
      <w:r>
        <w:rPr>
          <w:rFonts w:hint="eastAsia"/>
        </w:rPr>
        <w:t>4</w:t>
      </w:r>
      <w:r>
        <w:rPr>
          <w:rFonts w:hint="eastAsia"/>
        </w:rPr>
        <w:t>次”修改为“检验检疫机构对</w:t>
      </w:r>
      <w:r>
        <w:rPr>
          <w:rFonts w:hint="eastAsia"/>
        </w:rPr>
        <w:t>C</w:t>
      </w:r>
      <w:r>
        <w:rPr>
          <w:rFonts w:hint="eastAsia"/>
        </w:rPr>
        <w:t>级单位监督频次每月不少于</w:t>
      </w:r>
      <w:r>
        <w:rPr>
          <w:rFonts w:hint="eastAsia"/>
        </w:rPr>
        <w:t>1</w:t>
      </w:r>
      <w:r>
        <w:rPr>
          <w:rFonts w:hint="eastAsia"/>
        </w:rPr>
        <w:t>次”。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在第二十七条第（四）项后增加：“（五）未开展量化分级管理的食品生产经营单位监督频次每</w:t>
      </w:r>
      <w:r>
        <w:rPr>
          <w:rFonts w:hint="eastAsia"/>
        </w:rPr>
        <w:t>2</w:t>
      </w:r>
      <w:r>
        <w:rPr>
          <w:rFonts w:hint="eastAsia"/>
        </w:rPr>
        <w:t>个月不少于</w:t>
      </w:r>
      <w:r>
        <w:rPr>
          <w:rFonts w:hint="eastAsia"/>
        </w:rPr>
        <w:t>1</w:t>
      </w:r>
      <w:r>
        <w:rPr>
          <w:rFonts w:hint="eastAsia"/>
        </w:rPr>
        <w:t>次。”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十二、删去第二十八条中的“（见附件</w:t>
      </w:r>
      <w:r>
        <w:rPr>
          <w:rFonts w:hint="eastAsia"/>
        </w:rPr>
        <w:t>4</w:t>
      </w:r>
      <w:r>
        <w:rPr>
          <w:rFonts w:hint="eastAsia"/>
        </w:rPr>
        <w:t>）”。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十三、在第三十一条的“《中华人民共和国国境卫生检疫法》及其实施细则”后增加“《中华人民共和国食品安全法》及其实施条例”。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将第三十一条第（三）项中的“未获得《健康证明书》”修改为“未取得健康证明”。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十四、在第三十二条的“《中华人民共和国国境卫生检疫法》及其实施细则”后增加“《中华人民共和国食品安全法》及其实施条例”。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将第三十二条第（一）项中的“未获得《健康证明书》”修改为“未取得健康证明”。</w:t>
      </w:r>
    </w:p>
    <w:p w:rsidR="00E6283B" w:rsidRDefault="00E6283B" w:rsidP="00E6283B">
      <w:r>
        <w:t xml:space="preserve"> </w:t>
      </w:r>
    </w:p>
    <w:p w:rsidR="00E6283B" w:rsidRDefault="00E6283B" w:rsidP="00E6283B">
      <w:pPr>
        <w:rPr>
          <w:rFonts w:hint="eastAsia"/>
        </w:rPr>
      </w:pPr>
      <w:r>
        <w:rPr>
          <w:rFonts w:hint="eastAsia"/>
        </w:rPr>
        <w:t xml:space="preserve">　　此外，对《国境口岸食品卫生监督管理规定》的条文顺序作相应调整。</w:t>
      </w:r>
    </w:p>
    <w:p w:rsidR="00E6283B" w:rsidRDefault="00E6283B" w:rsidP="00E6283B">
      <w:r>
        <w:t xml:space="preserve"> </w:t>
      </w:r>
    </w:p>
    <w:p w:rsidR="005509F0" w:rsidRPr="00E6283B" w:rsidRDefault="00E6283B" w:rsidP="00E6283B">
      <w:r>
        <w:rPr>
          <w:rFonts w:hint="eastAsia"/>
        </w:rPr>
        <w:t xml:space="preserve">　　本决定自公布之日起施行。</w:t>
      </w:r>
    </w:p>
    <w:sectPr w:rsidR="005509F0" w:rsidRPr="00E6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07"/>
    <w:rsid w:val="00426607"/>
    <w:rsid w:val="005509F0"/>
    <w:rsid w:val="00E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28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283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28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283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2015-12-10T00:32:00Z</dcterms:created>
  <dcterms:modified xsi:type="dcterms:W3CDTF">2015-12-10T00:34:00Z</dcterms:modified>
</cp:coreProperties>
</file>