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FF4" w:rsidRPr="00795FF4" w:rsidRDefault="00795FF4" w:rsidP="00795FF4">
      <w:pPr>
        <w:jc w:val="center"/>
        <w:rPr>
          <w:rFonts w:asciiTheme="minorEastAsia" w:hAnsiTheme="minorEastAsia" w:hint="eastAsia"/>
          <w:sz w:val="32"/>
          <w:szCs w:val="32"/>
        </w:rPr>
      </w:pPr>
      <w:r w:rsidRPr="00795FF4">
        <w:rPr>
          <w:rFonts w:asciiTheme="minorEastAsia" w:hAnsiTheme="minorEastAsia" w:hint="eastAsia"/>
          <w:sz w:val="32"/>
          <w:szCs w:val="32"/>
        </w:rPr>
        <w:t>食品药品监管总局关于贯彻落实《食品召回管理办法》的实施意见(</w:t>
      </w:r>
      <w:proofErr w:type="gramStart"/>
      <w:r w:rsidRPr="00795FF4">
        <w:rPr>
          <w:rFonts w:asciiTheme="minorEastAsia" w:hAnsiTheme="minorEastAsia" w:hint="eastAsia"/>
          <w:sz w:val="32"/>
          <w:szCs w:val="32"/>
        </w:rPr>
        <w:t>食药监法〔2015〕</w:t>
      </w:r>
      <w:proofErr w:type="gramEnd"/>
      <w:r w:rsidRPr="00795FF4">
        <w:rPr>
          <w:rFonts w:asciiTheme="minorEastAsia" w:hAnsiTheme="minorEastAsia" w:hint="eastAsia"/>
          <w:sz w:val="32"/>
          <w:szCs w:val="32"/>
        </w:rPr>
        <w:t>227号)</w:t>
      </w:r>
    </w:p>
    <w:p w:rsidR="00795FF4" w:rsidRDefault="00795FF4" w:rsidP="00795FF4">
      <w:pPr>
        <w:rPr>
          <w:rFonts w:asciiTheme="minorEastAsia" w:hAnsiTheme="minorEastAsia" w:hint="eastAsia"/>
          <w:sz w:val="24"/>
          <w:szCs w:val="24"/>
        </w:rPr>
      </w:pPr>
    </w:p>
    <w:p w:rsidR="00795FF4" w:rsidRPr="00795FF4" w:rsidRDefault="00795FF4" w:rsidP="00795FF4">
      <w:pPr>
        <w:rPr>
          <w:rFonts w:asciiTheme="minorEastAsia" w:hAnsiTheme="minorEastAsia"/>
          <w:sz w:val="24"/>
          <w:szCs w:val="24"/>
        </w:rPr>
      </w:pPr>
      <w:r w:rsidRPr="00795FF4">
        <w:rPr>
          <w:rFonts w:asciiTheme="minorEastAsia" w:hAnsiTheme="minorEastAsia" w:hint="eastAsia"/>
          <w:sz w:val="24"/>
          <w:szCs w:val="24"/>
        </w:rPr>
        <w:t>各省、自治区、直辖市食品药品监督管理局,新疆生产建设兵团食品药品监督管理局</w:t>
      </w:r>
      <w:r w:rsidR="00772995">
        <w:rPr>
          <w:rFonts w:asciiTheme="minorEastAsia" w:hAnsiTheme="minorEastAsia" w:hint="eastAsia"/>
          <w:sz w:val="24"/>
          <w:szCs w:val="24"/>
        </w:rPr>
        <w:t>:</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为保障人民群众饮食安全，督促食品生产经营者落实食品安全责任，做好不安全食品的停止生产经营、召回和处置工作，现就进一步贯彻落实《食品召回管理办法》（以下简称为《办法》）提出以下实施意见。</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一、加强食品召回监管</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一）关于召回食品的范围。根据《中华人民共和国食品安全法》和《办法》，地方各级食品药品监管部门在监督抽检、执法检查、日常监管等工作中发现的不符合食品安全国家标准或者有证据证明可能危害人体健康的不安全食品（含特殊食品、食品添加剂，以下统称为食品），食品生产经营者应当依法实施召回。食品的标签、标志或者说明书不符合食品安全国家标准的，也应当依法实施召回，对标签、标志或者说明书存在瑕疵，但不存在虚假内容、不会误导消费者或者不会造成健康损害的食品，食品生产者应当改正，可以自愿召回。</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二）关于停止生产经营。食品生产经营者发现不安全食品的，应当立即停止生产经营该食品，按《办法》规定的时限要求发布召回公告，启动召回工作，及时通知相关食品生产经营者停止生产经营、消费者停止食用，并采取必要的措施防控食品安全风险。食品经营者应当积极配合召回的实施方做好不安全食品召回工作。食品集中交易市场的开办者、食品经营柜台的出租者、食品展销会的举办者、网络食品交易第三方平台提供者发现不安全食品的，应当及时采取有效措施确保相关经营者停止经营不安全食品。对未销售给消费者、尚处于其他食品生产经营者控制中的不安全食品，食品生产经营者应当立即追回不安全食品，并采取必要措施消除风险。实施召回的食品生产经营者应当如实记录召回和通知的情况。</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三）关于召回计划的评估。食品生产经营者应当按照召回计划实施召回。地方食品药品监管部门认为必要时，可以组织专家对食品生产经营者提交的召回计划进行评估，评估工作应当在三个工作日内完成。评估后认为召回计划需修改的，应当要求食品生产经营者立即修改，并按照修改后的召回计划继续实施召回。评估过程中，生产经营者的召回工作不停止执行。</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四）关于食品召回的时限。不安全食品召回工作具有较强的时效性，食品生产经营者要严格按照《办法》第十三条和第十八条的规定，根据食品安全风险的严重和紧急程度，实施分级和限时召回。对于一级召回和二级召回中涉及的健康损害程度的评定，可以由食品生产经营者根据临床发病及损害等具体情况确定，或者聘请专家库中的专家进行相关评定，参与评定的专家不得少于3名。因情况复杂需延长召回时间的，应报县级以上地方食品药品监督管理部门同意，并向社</w:t>
      </w:r>
      <w:r w:rsidRPr="00795FF4">
        <w:rPr>
          <w:rFonts w:asciiTheme="minorEastAsia" w:hAnsiTheme="minorEastAsia" w:hint="eastAsia"/>
          <w:sz w:val="24"/>
          <w:szCs w:val="24"/>
        </w:rPr>
        <w:lastRenderedPageBreak/>
        <w:t>会公布。</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五）关于召回食品的处置。召回食品处置的主体是食品生产经营者。对召回的违法添加非食用物质、腐败变质、病死畜禽等严重危害人体健康和生命安全的不安全食品，生产经营者应当按照《办法》第二十四条的规定立即就地销毁。不具备就地销毁条件的，可以集中销毁处理。销毁或者无害化处理的费用由食品生产经营者自行承担。省级食品药品监管部门要加强与环境保护等相关部门的协作，积极研究制定召回食品的销毁及无害化处置管理办法，明确召回食品分类处置的方式，指导生产经营者开展销毁和无害化处理工作；要明确处置报告制度和监督销毁的相关工作；对未依法处置召回食品的，要依法进行处理。</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对因标签、标志或者说明书不符合食品安全标准而被召回的食品，食品生产者在采取补救措施且能保证食品安全的情况下可以继续销售，销售时应当向消费者明示补救措施。补救措施不得涂改生产日期、保质期等重要的标识信息，不得欺瞒消费者。</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六）关于主动召回和责令召回。县级以上地方食品药品监管部门要依法实施不安全食品召回的监管工作，对在监督抽检、执法检查等工作中发现的不安全食品线索或者接到的食品安全事故报告，应当按照规定及时通知食品生产经营者，并督促其主动实施召回。</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食品生产经营者应当主动召回不安全食品而没有主动召回的，食品药品监管部门应当责令其召回。不安全食品召回工作不到位的，食品药品监管部门应当责令其发布召回公告，继续实施召回。</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食品药品监管部门责令食品生产经营者实施召回后仍拒不召回的，按照《中华人民共和国食品安全法》的规定处理。</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（七）关于依法加强监管。要进一步增强工作的主动性，重点解决不安全食品</w:t>
      </w:r>
      <w:proofErr w:type="gramStart"/>
      <w:r w:rsidRPr="00795FF4">
        <w:rPr>
          <w:rFonts w:asciiTheme="minorEastAsia" w:hAnsiTheme="minorEastAsia" w:hint="eastAsia"/>
          <w:sz w:val="24"/>
          <w:szCs w:val="24"/>
        </w:rPr>
        <w:t>不</w:t>
      </w:r>
      <w:proofErr w:type="gramEnd"/>
      <w:r w:rsidRPr="00795FF4">
        <w:rPr>
          <w:rFonts w:asciiTheme="minorEastAsia" w:hAnsiTheme="minorEastAsia" w:hint="eastAsia"/>
          <w:sz w:val="24"/>
          <w:szCs w:val="24"/>
        </w:rPr>
        <w:t>召回的问题。发现食品生产经营者存在违法行为的，要依法</w:t>
      </w:r>
      <w:proofErr w:type="gramStart"/>
      <w:r w:rsidRPr="00795FF4">
        <w:rPr>
          <w:rFonts w:asciiTheme="minorEastAsia" w:hAnsiTheme="minorEastAsia" w:hint="eastAsia"/>
          <w:sz w:val="24"/>
          <w:szCs w:val="24"/>
        </w:rPr>
        <w:t>作出</w:t>
      </w:r>
      <w:proofErr w:type="gramEnd"/>
      <w:r w:rsidRPr="00795FF4">
        <w:rPr>
          <w:rFonts w:asciiTheme="minorEastAsia" w:hAnsiTheme="minorEastAsia" w:hint="eastAsia"/>
          <w:sz w:val="24"/>
          <w:szCs w:val="24"/>
        </w:rPr>
        <w:t>处理。准确把握《办法》中对食品生产经营者的要求和监管部门的职责，强化责任追究制度，在日常监管工作中依法严格监管。对不依法履行责任的食品生产经营者依法查处，对监督检查结果和召回处置情况要记入食品生产经营者食品安全信用档案。</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对违反《办法》规定应当召回而不主动召回、不停止生产经营、不按照召回计划实施召回、不按照规定处置不安全食品等行为，由地方食品药品监管部门依法处理。对食品生产经营者主动采取停止生产经营、召回和处置不安全食品措施，消除或者减轻危害后果的，可以依法从轻或者减轻处罚。</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二、完善召回工作机制</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一）明确召回管理机构。地方各级食品药品监管部门要明确相应机构或者指定专职人员承担具体的召回监管工作。省级食品药品监管部门要指定相关处室负责组织实施召回监管工作，市、县级食品药品监管部门要指定相关处（科）室</w:t>
      </w:r>
      <w:r w:rsidRPr="00795FF4">
        <w:rPr>
          <w:rFonts w:asciiTheme="minorEastAsia" w:hAnsiTheme="minorEastAsia" w:hint="eastAsia"/>
          <w:sz w:val="24"/>
          <w:szCs w:val="24"/>
        </w:rPr>
        <w:lastRenderedPageBreak/>
        <w:t>和人员负责召回监管工作。</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地方各级食品药品监管部门要做好与相关政府部门和食品药品监管系统各局之间的沟通与协调，确保食品召回工作有序开展。上级食品药品监管部门要加强对下级食品药品监管部门食品召回工作的指导与监督，及时研究解决《办法》实施中遇到的问题。</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二）组建食品安全专家库。食品药品监管部门要组织建立由医学、毒理、化学、食品、法律等相关领域专家组成的食品安全专家库，为不安全食品的停止生产经营、召回和处置提供专业支持。专家库以省局组建为主，市、县级食品药品监管部门可根据实际情况组建市、县级专家库，各级专家库要做好资源共享。</w:t>
      </w:r>
      <w:proofErr w:type="gramStart"/>
      <w:r w:rsidRPr="00795FF4">
        <w:rPr>
          <w:rFonts w:asciiTheme="minorEastAsia" w:hAnsiTheme="minorEastAsia" w:hint="eastAsia"/>
          <w:sz w:val="24"/>
          <w:szCs w:val="24"/>
        </w:rPr>
        <w:t>专家库可由</w:t>
      </w:r>
      <w:proofErr w:type="gramEnd"/>
      <w:r w:rsidRPr="00795FF4">
        <w:rPr>
          <w:rFonts w:asciiTheme="minorEastAsia" w:hAnsiTheme="minorEastAsia" w:hint="eastAsia"/>
          <w:sz w:val="24"/>
          <w:szCs w:val="24"/>
        </w:rPr>
        <w:t>行政机关直属事业单位承担日常管理工作，为政府提供相应的咨询服务工作。不安全食品的召回者可聘请专家给予技术支持，具体办法由省级食品药品监管部门规定。</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三）统一发布召回信息。省级食品药品监管部门负责管理本行政区域内食品生产经营者的召回信息发布。总局、省局要在网站上设置专门栏目，统一发布食品召回信息，省级食品药品监管部门要督促省级食品药品监管部门网站和基层食品药品监管部门认真核实需要发布的食品召回信息；省级食品药品监管部门网站食品召回信息要统一链接到总局网站。</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食品生产经营者实施召回前，应当首先在省级以上食品药品监管部门和省级主要媒体上发布召回公告，启动召回工作。鼓励食品生产经营者利用公共媒体发布召回公告。总局网站食品召回信息专栏可以视为中央主要媒体，省级食品药品监管部门网站食品召回信息专栏可以视为省级主要媒体。</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三、加强召回组织领导</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一）做好综合协调和组织实施工作。地方各级食品药品监管部门要以保障食品安全为根本出发点和落脚点，采取积极有效措施做好不安全食品的预警、召回、处置和销毁等工作。可在《办法》的基础上，制定不安全食品召回工作的实施细则和操作规程，进一步规范不安全食品的停止生产经营、召回和处置工作，不断提高食品安全监管能力和水平，有效防控食品安全风险。要积极争取地方财政部门支持，将召回工作实施所需经费纳入地方财政预算，并专款专用，为召回工作顺利施行提供必要的经费、组织及装备、人力保障。</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二）开展召回宣传培训。各级食品药品监管部门要加大《办法》的宣传贯彻力度，加强对各级食品药品监管人员的培训，加强对食品生产经营者的宣传教育。要将《办法》中食品召回的概念、作用、类别、程序、时限等进行深入细致的讲解，逐级培训，使每位监管人员做到应知应会，熟练操作。要通过培训增强食品生产经营者对不安全食品的召回意识和责任意识，引导食品生产经营者积极实施食品召回工作，坚决扭转食品生产经营者逃避召回的侥幸心理。要引导消费者正确和理性看待不安全食品召回，正确理解召回是食品生产经营者对消费者负责任的表现。</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lastRenderedPageBreak/>
        <w:t xml:space="preserve"> </w:t>
      </w:r>
    </w:p>
    <w:p w:rsidR="00795FF4" w:rsidRPr="00795FF4" w:rsidRDefault="00795FF4" w:rsidP="00795FF4">
      <w:pPr>
        <w:rPr>
          <w:rFonts w:asciiTheme="minorEastAsia" w:hAnsiTheme="minorEastAsia" w:hint="eastAsia"/>
          <w:sz w:val="24"/>
          <w:szCs w:val="24"/>
        </w:rPr>
      </w:pPr>
      <w:r w:rsidRPr="00795FF4">
        <w:rPr>
          <w:rFonts w:asciiTheme="minorEastAsia" w:hAnsiTheme="minorEastAsia" w:hint="eastAsia"/>
          <w:sz w:val="24"/>
          <w:szCs w:val="24"/>
        </w:rPr>
        <w:t xml:space="preserve">　　（三）严格工作作风和工作纪律。各级食品药品监管部门要进一步转变工作作风，切实抓好《办法》的实施工作。要本着对人民群众身体健康和饮食安全高度负责的态度，认真研究和落实不安全食品的召回工作。召回工作难度大，时效性强，广大食品药品监管干部要在工作中勇于担当，克服召回工作中的畏难情绪，严格按照法律法规的规定实施对召回工作的监管。对不依法履行职责，造成不良后果的，依法对直接负责的主管人员和其他直接责任人员给予行政处分；对违反工作纪律的，严肃追究责任。</w:t>
      </w:r>
    </w:p>
    <w:p w:rsidR="00795FF4" w:rsidRPr="00795FF4" w:rsidRDefault="00795FF4" w:rsidP="00795FF4">
      <w:pPr>
        <w:rPr>
          <w:rFonts w:asciiTheme="minorEastAsia" w:hAnsiTheme="minorEastAsia"/>
          <w:sz w:val="24"/>
          <w:szCs w:val="24"/>
        </w:rPr>
      </w:pPr>
      <w:r w:rsidRPr="00795FF4">
        <w:rPr>
          <w:rFonts w:asciiTheme="minorEastAsia" w:hAnsiTheme="minorEastAsia"/>
          <w:sz w:val="24"/>
          <w:szCs w:val="24"/>
        </w:rPr>
        <w:t xml:space="preserve"> </w:t>
      </w:r>
    </w:p>
    <w:p w:rsidR="00795FF4" w:rsidRPr="00795FF4" w:rsidRDefault="00795FF4" w:rsidP="00FD1FF7">
      <w:pPr>
        <w:jc w:val="right"/>
        <w:rPr>
          <w:rFonts w:asciiTheme="minorEastAsia" w:hAnsiTheme="minorEastAsia" w:hint="eastAsia"/>
          <w:sz w:val="24"/>
          <w:szCs w:val="24"/>
        </w:rPr>
      </w:pPr>
      <w:r w:rsidRPr="00795FF4">
        <w:rPr>
          <w:rFonts w:asciiTheme="minorEastAsia" w:hAnsiTheme="minorEastAsia" w:hint="eastAsia"/>
          <w:sz w:val="24"/>
          <w:szCs w:val="24"/>
        </w:rPr>
        <w:t xml:space="preserve">　　食品药品监管总局</w:t>
      </w:r>
    </w:p>
    <w:p w:rsidR="00795FF4" w:rsidRPr="00795FF4" w:rsidRDefault="00795FF4" w:rsidP="00FD1FF7">
      <w:pPr>
        <w:jc w:val="right"/>
        <w:rPr>
          <w:rFonts w:asciiTheme="minorEastAsia" w:hAnsiTheme="minorEastAsia"/>
          <w:sz w:val="24"/>
          <w:szCs w:val="24"/>
        </w:rPr>
      </w:pPr>
      <w:r w:rsidRPr="00795FF4">
        <w:rPr>
          <w:rFonts w:asciiTheme="minorEastAsia" w:hAnsiTheme="minorEastAsia"/>
          <w:sz w:val="24"/>
          <w:szCs w:val="24"/>
        </w:rPr>
        <w:t xml:space="preserve"> </w:t>
      </w:r>
    </w:p>
    <w:p w:rsidR="007C6E3A" w:rsidRPr="00795FF4" w:rsidRDefault="00795FF4" w:rsidP="00FD1FF7">
      <w:pPr>
        <w:jc w:val="right"/>
        <w:rPr>
          <w:rFonts w:asciiTheme="minorEastAsia" w:hAnsiTheme="minorEastAsia"/>
          <w:sz w:val="24"/>
          <w:szCs w:val="24"/>
        </w:rPr>
      </w:pPr>
      <w:bookmarkStart w:id="0" w:name="_GoBack"/>
      <w:bookmarkEnd w:id="0"/>
      <w:r w:rsidRPr="00795FF4">
        <w:rPr>
          <w:rFonts w:asciiTheme="minorEastAsia" w:hAnsiTheme="minorEastAsia" w:hint="eastAsia"/>
          <w:sz w:val="24"/>
          <w:szCs w:val="24"/>
        </w:rPr>
        <w:t xml:space="preserve">　　2015年9月30日</w:t>
      </w:r>
    </w:p>
    <w:sectPr w:rsidR="007C6E3A" w:rsidRPr="00795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1B"/>
    <w:rsid w:val="0022191B"/>
    <w:rsid w:val="00772995"/>
    <w:rsid w:val="00795FF4"/>
    <w:rsid w:val="007C6E3A"/>
    <w:rsid w:val="00FD1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11739">
      <w:bodyDiv w:val="1"/>
      <w:marLeft w:val="0"/>
      <w:marRight w:val="0"/>
      <w:marTop w:val="0"/>
      <w:marBottom w:val="0"/>
      <w:divBdr>
        <w:top w:val="none" w:sz="0" w:space="0" w:color="auto"/>
        <w:left w:val="none" w:sz="0" w:space="0" w:color="auto"/>
        <w:bottom w:val="none" w:sz="0" w:space="0" w:color="auto"/>
        <w:right w:val="none" w:sz="0" w:space="0" w:color="auto"/>
      </w:divBdr>
    </w:div>
    <w:div w:id="1933321041">
      <w:bodyDiv w:val="1"/>
      <w:marLeft w:val="0"/>
      <w:marRight w:val="0"/>
      <w:marTop w:val="0"/>
      <w:marBottom w:val="0"/>
      <w:divBdr>
        <w:top w:val="none" w:sz="0" w:space="0" w:color="auto"/>
        <w:left w:val="none" w:sz="0" w:space="0" w:color="auto"/>
        <w:bottom w:val="none" w:sz="0" w:space="0" w:color="auto"/>
        <w:right w:val="none" w:sz="0" w:space="0" w:color="auto"/>
      </w:divBdr>
      <w:divsChild>
        <w:div w:id="1197043818">
          <w:marLeft w:val="225"/>
          <w:marRight w:val="225"/>
          <w:marTop w:val="225"/>
          <w:marBottom w:val="225"/>
          <w:divBdr>
            <w:top w:val="none" w:sz="0" w:space="0" w:color="auto"/>
            <w:left w:val="none" w:sz="0" w:space="0" w:color="auto"/>
            <w:bottom w:val="none" w:sz="0" w:space="0" w:color="auto"/>
            <w:right w:val="none" w:sz="0" w:space="0" w:color="auto"/>
          </w:divBdr>
        </w:div>
        <w:div w:id="879433753">
          <w:marLeft w:val="225"/>
          <w:marRight w:val="0"/>
          <w:marTop w:val="0"/>
          <w:marBottom w:val="450"/>
          <w:divBdr>
            <w:top w:val="none" w:sz="0" w:space="0" w:color="auto"/>
            <w:left w:val="none" w:sz="0" w:space="0" w:color="auto"/>
            <w:bottom w:val="single" w:sz="6" w:space="11" w:color="666666"/>
            <w:right w:val="none" w:sz="0" w:space="0" w:color="auto"/>
          </w:divBdr>
        </w:div>
        <w:div w:id="945189912">
          <w:marLeft w:val="0"/>
          <w:marRight w:val="0"/>
          <w:marTop w:val="0"/>
          <w:marBottom w:val="0"/>
          <w:divBdr>
            <w:top w:val="none" w:sz="0" w:space="0" w:color="auto"/>
            <w:left w:val="none" w:sz="0" w:space="0" w:color="auto"/>
            <w:bottom w:val="none" w:sz="0" w:space="0" w:color="auto"/>
            <w:right w:val="none" w:sz="0" w:space="0" w:color="auto"/>
          </w:divBdr>
          <w:divsChild>
            <w:div w:id="1431663809">
              <w:marLeft w:val="0"/>
              <w:marRight w:val="0"/>
              <w:marTop w:val="0"/>
              <w:marBottom w:val="0"/>
              <w:divBdr>
                <w:top w:val="none" w:sz="0" w:space="0" w:color="auto"/>
                <w:left w:val="none" w:sz="0" w:space="0" w:color="auto"/>
                <w:bottom w:val="none" w:sz="0" w:space="0" w:color="auto"/>
                <w:right w:val="none" w:sz="0" w:space="0" w:color="auto"/>
              </w:divBdr>
              <w:divsChild>
                <w:div w:id="6710929">
                  <w:marLeft w:val="0"/>
                  <w:marRight w:val="0"/>
                  <w:marTop w:val="0"/>
                  <w:marBottom w:val="0"/>
                  <w:divBdr>
                    <w:top w:val="none" w:sz="0" w:space="0" w:color="auto"/>
                    <w:left w:val="none" w:sz="0" w:space="0" w:color="auto"/>
                    <w:bottom w:val="none" w:sz="0" w:space="0" w:color="auto"/>
                    <w:right w:val="none" w:sz="0" w:space="0" w:color="auto"/>
                  </w:divBdr>
                </w:div>
                <w:div w:id="1766925824">
                  <w:marLeft w:val="0"/>
                  <w:marRight w:val="0"/>
                  <w:marTop w:val="0"/>
                  <w:marBottom w:val="0"/>
                  <w:divBdr>
                    <w:top w:val="none" w:sz="0" w:space="0" w:color="auto"/>
                    <w:left w:val="none" w:sz="0" w:space="0" w:color="auto"/>
                    <w:bottom w:val="none" w:sz="0" w:space="0" w:color="auto"/>
                    <w:right w:val="none" w:sz="0" w:space="0" w:color="auto"/>
                  </w:divBdr>
                </w:div>
                <w:div w:id="1860118580">
                  <w:marLeft w:val="0"/>
                  <w:marRight w:val="0"/>
                  <w:marTop w:val="0"/>
                  <w:marBottom w:val="0"/>
                  <w:divBdr>
                    <w:top w:val="none" w:sz="0" w:space="0" w:color="auto"/>
                    <w:left w:val="none" w:sz="0" w:space="0" w:color="auto"/>
                    <w:bottom w:val="none" w:sz="0" w:space="0" w:color="auto"/>
                    <w:right w:val="none" w:sz="0" w:space="0" w:color="auto"/>
                  </w:divBdr>
                </w:div>
                <w:div w:id="1856648287">
                  <w:marLeft w:val="0"/>
                  <w:marRight w:val="0"/>
                  <w:marTop w:val="0"/>
                  <w:marBottom w:val="0"/>
                  <w:divBdr>
                    <w:top w:val="none" w:sz="0" w:space="0" w:color="auto"/>
                    <w:left w:val="none" w:sz="0" w:space="0" w:color="auto"/>
                    <w:bottom w:val="none" w:sz="0" w:space="0" w:color="auto"/>
                    <w:right w:val="none" w:sz="0" w:space="0" w:color="auto"/>
                  </w:divBdr>
                </w:div>
                <w:div w:id="1117527853">
                  <w:marLeft w:val="0"/>
                  <w:marRight w:val="0"/>
                  <w:marTop w:val="0"/>
                  <w:marBottom w:val="0"/>
                  <w:divBdr>
                    <w:top w:val="none" w:sz="0" w:space="0" w:color="auto"/>
                    <w:left w:val="none" w:sz="0" w:space="0" w:color="auto"/>
                    <w:bottom w:val="none" w:sz="0" w:space="0" w:color="auto"/>
                    <w:right w:val="none" w:sz="0" w:space="0" w:color="auto"/>
                  </w:divBdr>
                </w:div>
                <w:div w:id="188372132">
                  <w:marLeft w:val="0"/>
                  <w:marRight w:val="0"/>
                  <w:marTop w:val="0"/>
                  <w:marBottom w:val="0"/>
                  <w:divBdr>
                    <w:top w:val="none" w:sz="0" w:space="0" w:color="auto"/>
                    <w:left w:val="none" w:sz="0" w:space="0" w:color="auto"/>
                    <w:bottom w:val="none" w:sz="0" w:space="0" w:color="auto"/>
                    <w:right w:val="none" w:sz="0" w:space="0" w:color="auto"/>
                  </w:divBdr>
                </w:div>
                <w:div w:id="791509877">
                  <w:marLeft w:val="0"/>
                  <w:marRight w:val="0"/>
                  <w:marTop w:val="0"/>
                  <w:marBottom w:val="0"/>
                  <w:divBdr>
                    <w:top w:val="none" w:sz="0" w:space="0" w:color="auto"/>
                    <w:left w:val="none" w:sz="0" w:space="0" w:color="auto"/>
                    <w:bottom w:val="none" w:sz="0" w:space="0" w:color="auto"/>
                    <w:right w:val="none" w:sz="0" w:space="0" w:color="auto"/>
                  </w:divBdr>
                </w:div>
                <w:div w:id="1845242150">
                  <w:marLeft w:val="0"/>
                  <w:marRight w:val="0"/>
                  <w:marTop w:val="0"/>
                  <w:marBottom w:val="0"/>
                  <w:divBdr>
                    <w:top w:val="none" w:sz="0" w:space="0" w:color="auto"/>
                    <w:left w:val="none" w:sz="0" w:space="0" w:color="auto"/>
                    <w:bottom w:val="none" w:sz="0" w:space="0" w:color="auto"/>
                    <w:right w:val="none" w:sz="0" w:space="0" w:color="auto"/>
                  </w:divBdr>
                </w:div>
                <w:div w:id="961694416">
                  <w:marLeft w:val="0"/>
                  <w:marRight w:val="0"/>
                  <w:marTop w:val="0"/>
                  <w:marBottom w:val="0"/>
                  <w:divBdr>
                    <w:top w:val="none" w:sz="0" w:space="0" w:color="auto"/>
                    <w:left w:val="none" w:sz="0" w:space="0" w:color="auto"/>
                    <w:bottom w:val="none" w:sz="0" w:space="0" w:color="auto"/>
                    <w:right w:val="none" w:sz="0" w:space="0" w:color="auto"/>
                  </w:divBdr>
                </w:div>
                <w:div w:id="541403033">
                  <w:marLeft w:val="0"/>
                  <w:marRight w:val="0"/>
                  <w:marTop w:val="0"/>
                  <w:marBottom w:val="0"/>
                  <w:divBdr>
                    <w:top w:val="none" w:sz="0" w:space="0" w:color="auto"/>
                    <w:left w:val="none" w:sz="0" w:space="0" w:color="auto"/>
                    <w:bottom w:val="none" w:sz="0" w:space="0" w:color="auto"/>
                    <w:right w:val="none" w:sz="0" w:space="0" w:color="auto"/>
                  </w:divBdr>
                </w:div>
                <w:div w:id="784154352">
                  <w:marLeft w:val="0"/>
                  <w:marRight w:val="0"/>
                  <w:marTop w:val="0"/>
                  <w:marBottom w:val="0"/>
                  <w:divBdr>
                    <w:top w:val="none" w:sz="0" w:space="0" w:color="auto"/>
                    <w:left w:val="none" w:sz="0" w:space="0" w:color="auto"/>
                    <w:bottom w:val="none" w:sz="0" w:space="0" w:color="auto"/>
                    <w:right w:val="none" w:sz="0" w:space="0" w:color="auto"/>
                  </w:divBdr>
                </w:div>
                <w:div w:id="606158439">
                  <w:marLeft w:val="0"/>
                  <w:marRight w:val="0"/>
                  <w:marTop w:val="0"/>
                  <w:marBottom w:val="0"/>
                  <w:divBdr>
                    <w:top w:val="none" w:sz="0" w:space="0" w:color="auto"/>
                    <w:left w:val="none" w:sz="0" w:space="0" w:color="auto"/>
                    <w:bottom w:val="none" w:sz="0" w:space="0" w:color="auto"/>
                    <w:right w:val="none" w:sz="0" w:space="0" w:color="auto"/>
                  </w:divBdr>
                </w:div>
                <w:div w:id="509292508">
                  <w:marLeft w:val="0"/>
                  <w:marRight w:val="0"/>
                  <w:marTop w:val="0"/>
                  <w:marBottom w:val="0"/>
                  <w:divBdr>
                    <w:top w:val="none" w:sz="0" w:space="0" w:color="auto"/>
                    <w:left w:val="none" w:sz="0" w:space="0" w:color="auto"/>
                    <w:bottom w:val="none" w:sz="0" w:space="0" w:color="auto"/>
                    <w:right w:val="none" w:sz="0" w:space="0" w:color="auto"/>
                  </w:divBdr>
                </w:div>
                <w:div w:id="586184938">
                  <w:marLeft w:val="0"/>
                  <w:marRight w:val="0"/>
                  <w:marTop w:val="0"/>
                  <w:marBottom w:val="0"/>
                  <w:divBdr>
                    <w:top w:val="none" w:sz="0" w:space="0" w:color="auto"/>
                    <w:left w:val="none" w:sz="0" w:space="0" w:color="auto"/>
                    <w:bottom w:val="none" w:sz="0" w:space="0" w:color="auto"/>
                    <w:right w:val="none" w:sz="0" w:space="0" w:color="auto"/>
                  </w:divBdr>
                </w:div>
                <w:div w:id="1554266224">
                  <w:marLeft w:val="0"/>
                  <w:marRight w:val="0"/>
                  <w:marTop w:val="0"/>
                  <w:marBottom w:val="0"/>
                  <w:divBdr>
                    <w:top w:val="none" w:sz="0" w:space="0" w:color="auto"/>
                    <w:left w:val="none" w:sz="0" w:space="0" w:color="auto"/>
                    <w:bottom w:val="none" w:sz="0" w:space="0" w:color="auto"/>
                    <w:right w:val="none" w:sz="0" w:space="0" w:color="auto"/>
                  </w:divBdr>
                </w:div>
                <w:div w:id="895119102">
                  <w:marLeft w:val="0"/>
                  <w:marRight w:val="0"/>
                  <w:marTop w:val="0"/>
                  <w:marBottom w:val="0"/>
                  <w:divBdr>
                    <w:top w:val="none" w:sz="0" w:space="0" w:color="auto"/>
                    <w:left w:val="none" w:sz="0" w:space="0" w:color="auto"/>
                    <w:bottom w:val="none" w:sz="0" w:space="0" w:color="auto"/>
                    <w:right w:val="none" w:sz="0" w:space="0" w:color="auto"/>
                  </w:divBdr>
                </w:div>
                <w:div w:id="552231581">
                  <w:marLeft w:val="0"/>
                  <w:marRight w:val="0"/>
                  <w:marTop w:val="0"/>
                  <w:marBottom w:val="0"/>
                  <w:divBdr>
                    <w:top w:val="none" w:sz="0" w:space="0" w:color="auto"/>
                    <w:left w:val="none" w:sz="0" w:space="0" w:color="auto"/>
                    <w:bottom w:val="none" w:sz="0" w:space="0" w:color="auto"/>
                    <w:right w:val="none" w:sz="0" w:space="0" w:color="auto"/>
                  </w:divBdr>
                </w:div>
                <w:div w:id="977536498">
                  <w:marLeft w:val="0"/>
                  <w:marRight w:val="0"/>
                  <w:marTop w:val="0"/>
                  <w:marBottom w:val="0"/>
                  <w:divBdr>
                    <w:top w:val="none" w:sz="0" w:space="0" w:color="auto"/>
                    <w:left w:val="none" w:sz="0" w:space="0" w:color="auto"/>
                    <w:bottom w:val="none" w:sz="0" w:space="0" w:color="auto"/>
                    <w:right w:val="none" w:sz="0" w:space="0" w:color="auto"/>
                  </w:divBdr>
                </w:div>
                <w:div w:id="800462105">
                  <w:marLeft w:val="0"/>
                  <w:marRight w:val="0"/>
                  <w:marTop w:val="0"/>
                  <w:marBottom w:val="0"/>
                  <w:divBdr>
                    <w:top w:val="none" w:sz="0" w:space="0" w:color="auto"/>
                    <w:left w:val="none" w:sz="0" w:space="0" w:color="auto"/>
                    <w:bottom w:val="none" w:sz="0" w:space="0" w:color="auto"/>
                    <w:right w:val="none" w:sz="0" w:space="0" w:color="auto"/>
                  </w:divBdr>
                </w:div>
                <w:div w:id="2031026680">
                  <w:marLeft w:val="0"/>
                  <w:marRight w:val="0"/>
                  <w:marTop w:val="0"/>
                  <w:marBottom w:val="0"/>
                  <w:divBdr>
                    <w:top w:val="none" w:sz="0" w:space="0" w:color="auto"/>
                    <w:left w:val="none" w:sz="0" w:space="0" w:color="auto"/>
                    <w:bottom w:val="none" w:sz="0" w:space="0" w:color="auto"/>
                    <w:right w:val="none" w:sz="0" w:space="0" w:color="auto"/>
                  </w:divBdr>
                </w:div>
                <w:div w:id="71394207">
                  <w:marLeft w:val="0"/>
                  <w:marRight w:val="0"/>
                  <w:marTop w:val="0"/>
                  <w:marBottom w:val="0"/>
                  <w:divBdr>
                    <w:top w:val="none" w:sz="0" w:space="0" w:color="auto"/>
                    <w:left w:val="none" w:sz="0" w:space="0" w:color="auto"/>
                    <w:bottom w:val="none" w:sz="0" w:space="0" w:color="auto"/>
                    <w:right w:val="none" w:sz="0" w:space="0" w:color="auto"/>
                  </w:divBdr>
                </w:div>
                <w:div w:id="1641299200">
                  <w:marLeft w:val="0"/>
                  <w:marRight w:val="0"/>
                  <w:marTop w:val="0"/>
                  <w:marBottom w:val="0"/>
                  <w:divBdr>
                    <w:top w:val="none" w:sz="0" w:space="0" w:color="auto"/>
                    <w:left w:val="none" w:sz="0" w:space="0" w:color="auto"/>
                    <w:bottom w:val="none" w:sz="0" w:space="0" w:color="auto"/>
                    <w:right w:val="none" w:sz="0" w:space="0" w:color="auto"/>
                  </w:divBdr>
                </w:div>
                <w:div w:id="1068726588">
                  <w:marLeft w:val="0"/>
                  <w:marRight w:val="0"/>
                  <w:marTop w:val="0"/>
                  <w:marBottom w:val="0"/>
                  <w:divBdr>
                    <w:top w:val="none" w:sz="0" w:space="0" w:color="auto"/>
                    <w:left w:val="none" w:sz="0" w:space="0" w:color="auto"/>
                    <w:bottom w:val="none" w:sz="0" w:space="0" w:color="auto"/>
                    <w:right w:val="none" w:sz="0" w:space="0" w:color="auto"/>
                  </w:divBdr>
                </w:div>
                <w:div w:id="515461660">
                  <w:marLeft w:val="0"/>
                  <w:marRight w:val="0"/>
                  <w:marTop w:val="0"/>
                  <w:marBottom w:val="0"/>
                  <w:divBdr>
                    <w:top w:val="none" w:sz="0" w:space="0" w:color="auto"/>
                    <w:left w:val="none" w:sz="0" w:space="0" w:color="auto"/>
                    <w:bottom w:val="none" w:sz="0" w:space="0" w:color="auto"/>
                    <w:right w:val="none" w:sz="0" w:space="0" w:color="auto"/>
                  </w:divBdr>
                </w:div>
                <w:div w:id="302736560">
                  <w:marLeft w:val="0"/>
                  <w:marRight w:val="0"/>
                  <w:marTop w:val="0"/>
                  <w:marBottom w:val="0"/>
                  <w:divBdr>
                    <w:top w:val="none" w:sz="0" w:space="0" w:color="auto"/>
                    <w:left w:val="none" w:sz="0" w:space="0" w:color="auto"/>
                    <w:bottom w:val="none" w:sz="0" w:space="0" w:color="auto"/>
                    <w:right w:val="none" w:sz="0" w:space="0" w:color="auto"/>
                  </w:divBdr>
                </w:div>
                <w:div w:id="1649548776">
                  <w:marLeft w:val="0"/>
                  <w:marRight w:val="0"/>
                  <w:marTop w:val="0"/>
                  <w:marBottom w:val="0"/>
                  <w:divBdr>
                    <w:top w:val="none" w:sz="0" w:space="0" w:color="auto"/>
                    <w:left w:val="none" w:sz="0" w:space="0" w:color="auto"/>
                    <w:bottom w:val="none" w:sz="0" w:space="0" w:color="auto"/>
                    <w:right w:val="none" w:sz="0" w:space="0" w:color="auto"/>
                  </w:divBdr>
                </w:div>
                <w:div w:id="1357387932">
                  <w:marLeft w:val="0"/>
                  <w:marRight w:val="0"/>
                  <w:marTop w:val="0"/>
                  <w:marBottom w:val="0"/>
                  <w:divBdr>
                    <w:top w:val="none" w:sz="0" w:space="0" w:color="auto"/>
                    <w:left w:val="none" w:sz="0" w:space="0" w:color="auto"/>
                    <w:bottom w:val="none" w:sz="0" w:space="0" w:color="auto"/>
                    <w:right w:val="none" w:sz="0" w:space="0" w:color="auto"/>
                  </w:divBdr>
                </w:div>
                <w:div w:id="497504662">
                  <w:marLeft w:val="0"/>
                  <w:marRight w:val="0"/>
                  <w:marTop w:val="0"/>
                  <w:marBottom w:val="0"/>
                  <w:divBdr>
                    <w:top w:val="none" w:sz="0" w:space="0" w:color="auto"/>
                    <w:left w:val="none" w:sz="0" w:space="0" w:color="auto"/>
                    <w:bottom w:val="none" w:sz="0" w:space="0" w:color="auto"/>
                    <w:right w:val="none" w:sz="0" w:space="0" w:color="auto"/>
                  </w:divBdr>
                </w:div>
                <w:div w:id="276068033">
                  <w:marLeft w:val="0"/>
                  <w:marRight w:val="0"/>
                  <w:marTop w:val="0"/>
                  <w:marBottom w:val="0"/>
                  <w:divBdr>
                    <w:top w:val="none" w:sz="0" w:space="0" w:color="auto"/>
                    <w:left w:val="none" w:sz="0" w:space="0" w:color="auto"/>
                    <w:bottom w:val="none" w:sz="0" w:space="0" w:color="auto"/>
                    <w:right w:val="none" w:sz="0" w:space="0" w:color="auto"/>
                  </w:divBdr>
                </w:div>
                <w:div w:id="95902404">
                  <w:marLeft w:val="0"/>
                  <w:marRight w:val="0"/>
                  <w:marTop w:val="0"/>
                  <w:marBottom w:val="0"/>
                  <w:divBdr>
                    <w:top w:val="none" w:sz="0" w:space="0" w:color="auto"/>
                    <w:left w:val="none" w:sz="0" w:space="0" w:color="auto"/>
                    <w:bottom w:val="none" w:sz="0" w:space="0" w:color="auto"/>
                    <w:right w:val="none" w:sz="0" w:space="0" w:color="auto"/>
                  </w:divBdr>
                </w:div>
                <w:div w:id="689914236">
                  <w:marLeft w:val="0"/>
                  <w:marRight w:val="0"/>
                  <w:marTop w:val="0"/>
                  <w:marBottom w:val="0"/>
                  <w:divBdr>
                    <w:top w:val="none" w:sz="0" w:space="0" w:color="auto"/>
                    <w:left w:val="none" w:sz="0" w:space="0" w:color="auto"/>
                    <w:bottom w:val="none" w:sz="0" w:space="0" w:color="auto"/>
                    <w:right w:val="none" w:sz="0" w:space="0" w:color="auto"/>
                  </w:divBdr>
                </w:div>
                <w:div w:id="1595044892">
                  <w:marLeft w:val="0"/>
                  <w:marRight w:val="0"/>
                  <w:marTop w:val="0"/>
                  <w:marBottom w:val="0"/>
                  <w:divBdr>
                    <w:top w:val="none" w:sz="0" w:space="0" w:color="auto"/>
                    <w:left w:val="none" w:sz="0" w:space="0" w:color="auto"/>
                    <w:bottom w:val="none" w:sz="0" w:space="0" w:color="auto"/>
                    <w:right w:val="none" w:sz="0" w:space="0" w:color="auto"/>
                  </w:divBdr>
                </w:div>
                <w:div w:id="2115320035">
                  <w:marLeft w:val="0"/>
                  <w:marRight w:val="0"/>
                  <w:marTop w:val="0"/>
                  <w:marBottom w:val="0"/>
                  <w:divBdr>
                    <w:top w:val="none" w:sz="0" w:space="0" w:color="auto"/>
                    <w:left w:val="none" w:sz="0" w:space="0" w:color="auto"/>
                    <w:bottom w:val="none" w:sz="0" w:space="0" w:color="auto"/>
                    <w:right w:val="none" w:sz="0" w:space="0" w:color="auto"/>
                  </w:divBdr>
                </w:div>
                <w:div w:id="1845779774">
                  <w:marLeft w:val="0"/>
                  <w:marRight w:val="0"/>
                  <w:marTop w:val="0"/>
                  <w:marBottom w:val="0"/>
                  <w:divBdr>
                    <w:top w:val="none" w:sz="0" w:space="0" w:color="auto"/>
                    <w:left w:val="none" w:sz="0" w:space="0" w:color="auto"/>
                    <w:bottom w:val="none" w:sz="0" w:space="0" w:color="auto"/>
                    <w:right w:val="none" w:sz="0" w:space="0" w:color="auto"/>
                  </w:divBdr>
                </w:div>
                <w:div w:id="749690575">
                  <w:marLeft w:val="0"/>
                  <w:marRight w:val="0"/>
                  <w:marTop w:val="0"/>
                  <w:marBottom w:val="0"/>
                  <w:divBdr>
                    <w:top w:val="none" w:sz="0" w:space="0" w:color="auto"/>
                    <w:left w:val="none" w:sz="0" w:space="0" w:color="auto"/>
                    <w:bottom w:val="none" w:sz="0" w:space="0" w:color="auto"/>
                    <w:right w:val="none" w:sz="0" w:space="0" w:color="auto"/>
                  </w:divBdr>
                </w:div>
                <w:div w:id="1247106397">
                  <w:marLeft w:val="0"/>
                  <w:marRight w:val="0"/>
                  <w:marTop w:val="0"/>
                  <w:marBottom w:val="0"/>
                  <w:divBdr>
                    <w:top w:val="none" w:sz="0" w:space="0" w:color="auto"/>
                    <w:left w:val="none" w:sz="0" w:space="0" w:color="auto"/>
                    <w:bottom w:val="none" w:sz="0" w:space="0" w:color="auto"/>
                    <w:right w:val="none" w:sz="0" w:space="0" w:color="auto"/>
                  </w:divBdr>
                </w:div>
                <w:div w:id="1946501184">
                  <w:marLeft w:val="0"/>
                  <w:marRight w:val="0"/>
                  <w:marTop w:val="0"/>
                  <w:marBottom w:val="0"/>
                  <w:divBdr>
                    <w:top w:val="none" w:sz="0" w:space="0" w:color="auto"/>
                    <w:left w:val="none" w:sz="0" w:space="0" w:color="auto"/>
                    <w:bottom w:val="none" w:sz="0" w:space="0" w:color="auto"/>
                    <w:right w:val="none" w:sz="0" w:space="0" w:color="auto"/>
                  </w:divBdr>
                </w:div>
                <w:div w:id="1892502098">
                  <w:marLeft w:val="0"/>
                  <w:marRight w:val="0"/>
                  <w:marTop w:val="0"/>
                  <w:marBottom w:val="0"/>
                  <w:divBdr>
                    <w:top w:val="none" w:sz="0" w:space="0" w:color="auto"/>
                    <w:left w:val="none" w:sz="0" w:space="0" w:color="auto"/>
                    <w:bottom w:val="none" w:sz="0" w:space="0" w:color="auto"/>
                    <w:right w:val="none" w:sz="0" w:space="0" w:color="auto"/>
                  </w:divBdr>
                </w:div>
                <w:div w:id="1323506034">
                  <w:marLeft w:val="0"/>
                  <w:marRight w:val="0"/>
                  <w:marTop w:val="0"/>
                  <w:marBottom w:val="0"/>
                  <w:divBdr>
                    <w:top w:val="none" w:sz="0" w:space="0" w:color="auto"/>
                    <w:left w:val="none" w:sz="0" w:space="0" w:color="auto"/>
                    <w:bottom w:val="none" w:sz="0" w:space="0" w:color="auto"/>
                    <w:right w:val="none" w:sz="0" w:space="0" w:color="auto"/>
                  </w:divBdr>
                </w:div>
                <w:div w:id="1291548793">
                  <w:marLeft w:val="0"/>
                  <w:marRight w:val="0"/>
                  <w:marTop w:val="0"/>
                  <w:marBottom w:val="0"/>
                  <w:divBdr>
                    <w:top w:val="none" w:sz="0" w:space="0" w:color="auto"/>
                    <w:left w:val="none" w:sz="0" w:space="0" w:color="auto"/>
                    <w:bottom w:val="none" w:sz="0" w:space="0" w:color="auto"/>
                    <w:right w:val="none" w:sz="0" w:space="0" w:color="auto"/>
                  </w:divBdr>
                </w:div>
                <w:div w:id="1855653365">
                  <w:marLeft w:val="0"/>
                  <w:marRight w:val="0"/>
                  <w:marTop w:val="0"/>
                  <w:marBottom w:val="0"/>
                  <w:divBdr>
                    <w:top w:val="none" w:sz="0" w:space="0" w:color="auto"/>
                    <w:left w:val="none" w:sz="0" w:space="0" w:color="auto"/>
                    <w:bottom w:val="none" w:sz="0" w:space="0" w:color="auto"/>
                    <w:right w:val="none" w:sz="0" w:space="0" w:color="auto"/>
                  </w:divBdr>
                </w:div>
                <w:div w:id="446201345">
                  <w:marLeft w:val="0"/>
                  <w:marRight w:val="0"/>
                  <w:marTop w:val="0"/>
                  <w:marBottom w:val="0"/>
                  <w:divBdr>
                    <w:top w:val="none" w:sz="0" w:space="0" w:color="auto"/>
                    <w:left w:val="none" w:sz="0" w:space="0" w:color="auto"/>
                    <w:bottom w:val="none" w:sz="0" w:space="0" w:color="auto"/>
                    <w:right w:val="none" w:sz="0" w:space="0" w:color="auto"/>
                  </w:divBdr>
                </w:div>
                <w:div w:id="440346723">
                  <w:marLeft w:val="0"/>
                  <w:marRight w:val="0"/>
                  <w:marTop w:val="0"/>
                  <w:marBottom w:val="0"/>
                  <w:divBdr>
                    <w:top w:val="none" w:sz="0" w:space="0" w:color="auto"/>
                    <w:left w:val="none" w:sz="0" w:space="0" w:color="auto"/>
                    <w:bottom w:val="none" w:sz="0" w:space="0" w:color="auto"/>
                    <w:right w:val="none" w:sz="0" w:space="0" w:color="auto"/>
                  </w:divBdr>
                </w:div>
                <w:div w:id="1824273466">
                  <w:marLeft w:val="0"/>
                  <w:marRight w:val="0"/>
                  <w:marTop w:val="0"/>
                  <w:marBottom w:val="0"/>
                  <w:divBdr>
                    <w:top w:val="none" w:sz="0" w:space="0" w:color="auto"/>
                    <w:left w:val="none" w:sz="0" w:space="0" w:color="auto"/>
                    <w:bottom w:val="none" w:sz="0" w:space="0" w:color="auto"/>
                    <w:right w:val="none" w:sz="0" w:space="0" w:color="auto"/>
                  </w:divBdr>
                </w:div>
                <w:div w:id="851073290">
                  <w:marLeft w:val="0"/>
                  <w:marRight w:val="0"/>
                  <w:marTop w:val="0"/>
                  <w:marBottom w:val="0"/>
                  <w:divBdr>
                    <w:top w:val="none" w:sz="0" w:space="0" w:color="auto"/>
                    <w:left w:val="none" w:sz="0" w:space="0" w:color="auto"/>
                    <w:bottom w:val="none" w:sz="0" w:space="0" w:color="auto"/>
                    <w:right w:val="none" w:sz="0" w:space="0" w:color="auto"/>
                  </w:divBdr>
                </w:div>
                <w:div w:id="1722900411">
                  <w:marLeft w:val="0"/>
                  <w:marRight w:val="0"/>
                  <w:marTop w:val="0"/>
                  <w:marBottom w:val="0"/>
                  <w:divBdr>
                    <w:top w:val="none" w:sz="0" w:space="0" w:color="auto"/>
                    <w:left w:val="none" w:sz="0" w:space="0" w:color="auto"/>
                    <w:bottom w:val="none" w:sz="0" w:space="0" w:color="auto"/>
                    <w:right w:val="none" w:sz="0" w:space="0" w:color="auto"/>
                  </w:divBdr>
                </w:div>
                <w:div w:id="717899779">
                  <w:marLeft w:val="0"/>
                  <w:marRight w:val="0"/>
                  <w:marTop w:val="0"/>
                  <w:marBottom w:val="0"/>
                  <w:divBdr>
                    <w:top w:val="none" w:sz="0" w:space="0" w:color="auto"/>
                    <w:left w:val="none" w:sz="0" w:space="0" w:color="auto"/>
                    <w:bottom w:val="none" w:sz="0" w:space="0" w:color="auto"/>
                    <w:right w:val="none" w:sz="0" w:space="0" w:color="auto"/>
                  </w:divBdr>
                </w:div>
                <w:div w:id="12225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2015-12-09T08:28:00Z</dcterms:created>
  <dcterms:modified xsi:type="dcterms:W3CDTF">2015-12-09T08:29:00Z</dcterms:modified>
</cp:coreProperties>
</file>